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5BC" w:rsidRPr="000535BC" w:rsidRDefault="000535BC" w:rsidP="000535BC">
      <w:pPr>
        <w:jc w:val="center"/>
        <w:rPr>
          <w:b/>
          <w:sz w:val="24"/>
        </w:rPr>
      </w:pPr>
      <w:proofErr w:type="spellStart"/>
      <w:r w:rsidRPr="000535BC">
        <w:rPr>
          <w:b/>
          <w:sz w:val="24"/>
          <w:lang w:val="en-US"/>
        </w:rPr>
        <w:t>Изпълнение</w:t>
      </w:r>
      <w:proofErr w:type="spellEnd"/>
      <w:r w:rsidRPr="000535BC">
        <w:rPr>
          <w:b/>
          <w:sz w:val="24"/>
          <w:lang w:val="en-US"/>
        </w:rPr>
        <w:t xml:space="preserve"> </w:t>
      </w:r>
      <w:proofErr w:type="spellStart"/>
      <w:r w:rsidRPr="000535BC">
        <w:rPr>
          <w:b/>
          <w:sz w:val="24"/>
          <w:lang w:val="en-US"/>
        </w:rPr>
        <w:t>на</w:t>
      </w:r>
      <w:proofErr w:type="spellEnd"/>
      <w:r w:rsidRPr="000535BC">
        <w:rPr>
          <w:b/>
          <w:sz w:val="24"/>
          <w:lang w:val="en-US"/>
        </w:rPr>
        <w:t xml:space="preserve"> </w:t>
      </w:r>
      <w:proofErr w:type="spellStart"/>
      <w:r w:rsidRPr="000535BC">
        <w:rPr>
          <w:b/>
          <w:sz w:val="24"/>
          <w:lang w:val="en-US"/>
        </w:rPr>
        <w:t>Национална</w:t>
      </w:r>
      <w:proofErr w:type="spellEnd"/>
      <w:r w:rsidRPr="000535BC">
        <w:rPr>
          <w:b/>
          <w:sz w:val="24"/>
          <w:lang w:val="en-US"/>
        </w:rPr>
        <w:t xml:space="preserve"> </w:t>
      </w:r>
      <w:proofErr w:type="spellStart"/>
      <w:r w:rsidRPr="000535BC">
        <w:rPr>
          <w:b/>
          <w:sz w:val="24"/>
          <w:lang w:val="en-US"/>
        </w:rPr>
        <w:t>програма</w:t>
      </w:r>
      <w:proofErr w:type="spellEnd"/>
      <w:r w:rsidRPr="000535BC">
        <w:rPr>
          <w:b/>
          <w:sz w:val="24"/>
          <w:lang w:val="en-US"/>
        </w:rPr>
        <w:t xml:space="preserve"> “</w:t>
      </w:r>
      <w:r w:rsidRPr="000535BC">
        <w:rPr>
          <w:b/>
          <w:sz w:val="24"/>
        </w:rPr>
        <w:t>Иновации в действие”</w:t>
      </w:r>
    </w:p>
    <w:p w:rsidR="00FD3F70" w:rsidRDefault="00FF4334">
      <w:proofErr w:type="spellStart"/>
      <w:r>
        <w:rPr>
          <w:lang w:val="en-US"/>
        </w:rPr>
        <w:t>Във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връзка</w:t>
      </w:r>
      <w:proofErr w:type="spellEnd"/>
      <w:r>
        <w:rPr>
          <w:lang w:val="en-US"/>
        </w:rPr>
        <w:t xml:space="preserve"> с </w:t>
      </w:r>
      <w:proofErr w:type="spellStart"/>
      <w:r>
        <w:rPr>
          <w:lang w:val="en-US"/>
        </w:rPr>
        <w:t>изпълнение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на</w:t>
      </w:r>
      <w:proofErr w:type="spellEnd"/>
      <w:r>
        <w:rPr>
          <w:lang w:val="en-US"/>
        </w:rPr>
        <w:t xml:space="preserve"> НП “</w:t>
      </w:r>
      <w:r>
        <w:t>Иновации в действие ” от 31.10 до 2.11.2019 г. осем учители от ПГЗ „Стефан Цанов” посетиха иновативно училище  ПГМЕ град Пирдоп за обмяна на опит.</w:t>
      </w:r>
    </w:p>
    <w:p w:rsidR="00FF4334" w:rsidRDefault="00FF4334">
      <w:r>
        <w:t>Програма на визитата:</w:t>
      </w:r>
    </w:p>
    <w:p w:rsidR="00FF4334" w:rsidRDefault="00FF4334" w:rsidP="00FF4334">
      <w:pPr>
        <w:pStyle w:val="a3"/>
        <w:numPr>
          <w:ilvl w:val="0"/>
          <w:numId w:val="1"/>
        </w:numPr>
      </w:pPr>
      <w:r>
        <w:t>На 31.10.2019 г. са посетени два открити урока:</w:t>
      </w:r>
    </w:p>
    <w:p w:rsidR="00FF4334" w:rsidRDefault="00FF4334" w:rsidP="00FF4334">
      <w:pPr>
        <w:pStyle w:val="a3"/>
        <w:numPr>
          <w:ilvl w:val="0"/>
          <w:numId w:val="2"/>
        </w:numPr>
      </w:pPr>
      <w:r>
        <w:t xml:space="preserve">Иновативен урок по Електротехника и градивни елементи – теория в Х клас на тема: „Закон на Ом”.  </w:t>
      </w:r>
      <w:r w:rsidR="00445093">
        <w:t>Използвана беше специализирана платформа за електротехника, разработена по програма Еразъм +, на която в реално време се поставят задачи на учениците и те работят един след друг след като се сменят параметри на физични величини. Освен това учениците могат да наблюдават различни електротехнически процеси, които протичат в реално време.</w:t>
      </w:r>
    </w:p>
    <w:p w:rsidR="006B5F60" w:rsidRDefault="006B5F60" w:rsidP="006B5F60">
      <w:pPr>
        <w:pStyle w:val="a3"/>
        <w:ind w:left="1080"/>
      </w:pPr>
    </w:p>
    <w:p w:rsidR="006B5F60" w:rsidRDefault="006B5F60" w:rsidP="006B5F60">
      <w:pPr>
        <w:pStyle w:val="a3"/>
        <w:ind w:left="1080"/>
      </w:pPr>
      <w:r>
        <w:rPr>
          <w:noProof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4445</wp:posOffset>
            </wp:positionV>
            <wp:extent cx="1753870" cy="1423035"/>
            <wp:effectExtent l="19050" t="0" r="0" b="0"/>
            <wp:wrapSquare wrapText="bothSides"/>
            <wp:docPr id="2" name="Картина 1" descr="Копие на DSC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е на DSC_06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inline distT="0" distB="0" distL="0" distR="0">
            <wp:extent cx="1738188" cy="1491698"/>
            <wp:effectExtent l="19050" t="0" r="0" b="0"/>
            <wp:docPr id="4" name="Картина 3" descr="DSC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107" cy="149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1746139" cy="1494845"/>
            <wp:effectExtent l="19050" t="0" r="6461" b="0"/>
            <wp:docPr id="5" name="Картина 2" descr="DSC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140" cy="149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07" w:rsidRDefault="00402007" w:rsidP="00402007">
      <w:pPr>
        <w:pStyle w:val="a3"/>
        <w:ind w:left="1080"/>
      </w:pPr>
    </w:p>
    <w:p w:rsidR="00FF4334" w:rsidRDefault="00FF4334" w:rsidP="00FF4334">
      <w:pPr>
        <w:pStyle w:val="a3"/>
        <w:numPr>
          <w:ilvl w:val="0"/>
          <w:numId w:val="2"/>
        </w:numPr>
      </w:pPr>
      <w:r>
        <w:t>Иновативен урок по Електротехника и градивни елементи – учебна практика в Х клас на тема: „Успоредно и последователно свързване на консуматори”</w:t>
      </w:r>
      <w:r w:rsidR="00445093">
        <w:t>.</w:t>
      </w:r>
    </w:p>
    <w:p w:rsidR="00445093" w:rsidRDefault="00445093" w:rsidP="00445093">
      <w:pPr>
        <w:pStyle w:val="a3"/>
        <w:ind w:left="1080"/>
      </w:pPr>
      <w:r>
        <w:t>Учениците свързваха успоредно и последователно електрически вериги и свързани към тях измервателни уреди чрез различни игрови методи.</w:t>
      </w:r>
    </w:p>
    <w:p w:rsidR="006B5F60" w:rsidRDefault="006B5F60" w:rsidP="00445093">
      <w:pPr>
        <w:pStyle w:val="a3"/>
        <w:ind w:left="1080"/>
      </w:pPr>
      <w:r>
        <w:rPr>
          <w:noProof/>
          <w:lang w:eastAsia="bg-BG"/>
        </w:rPr>
        <w:drawing>
          <wp:inline distT="0" distB="0" distL="0" distR="0">
            <wp:extent cx="1698431" cy="1514967"/>
            <wp:effectExtent l="19050" t="0" r="0" b="0"/>
            <wp:docPr id="8" name="Картина 7" descr="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616" cy="15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1499649" cy="1515833"/>
            <wp:effectExtent l="19050" t="0" r="5301" b="0"/>
            <wp:docPr id="9" name="Картина 8" descr="DSC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650" cy="151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1751610" cy="1518699"/>
            <wp:effectExtent l="19050" t="0" r="990" b="0"/>
            <wp:docPr id="10" name="Картина 9" descr="DSC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609" cy="151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093" w:rsidRPr="000535BC" w:rsidRDefault="00445093" w:rsidP="00445093">
      <w:pPr>
        <w:rPr>
          <w:rFonts w:cstheme="minorHAnsi"/>
        </w:rPr>
      </w:pPr>
      <w:r w:rsidRPr="000535BC">
        <w:rPr>
          <w:rFonts w:cstheme="minorHAnsi"/>
        </w:rPr>
        <w:t>След обяд съвместно с домакините посетиха Етнографски музей</w:t>
      </w:r>
      <w:r w:rsidR="000535BC" w:rsidRPr="000535BC">
        <w:rPr>
          <w:rFonts w:cstheme="minorHAnsi"/>
        </w:rPr>
        <w:t xml:space="preserve"> „Златишки метох” град Златица, където </w:t>
      </w:r>
      <w:r w:rsidR="000535BC" w:rsidRPr="000535BC">
        <w:rPr>
          <w:rFonts w:cstheme="minorHAnsi"/>
          <w:shd w:val="clear" w:color="auto" w:fill="FFFFFF"/>
        </w:rPr>
        <w:t xml:space="preserve">през 1872г </w:t>
      </w:r>
      <w:r w:rsidR="000535BC" w:rsidRPr="000535BC">
        <w:rPr>
          <w:rFonts w:cstheme="minorHAnsi"/>
          <w:bCs/>
          <w:shd w:val="clear" w:color="auto" w:fill="FFFFFF"/>
        </w:rPr>
        <w:t>Васил Левски</w:t>
      </w:r>
      <w:r w:rsidR="000535BC" w:rsidRPr="000535BC">
        <w:rPr>
          <w:rFonts w:cstheme="minorHAnsi"/>
          <w:shd w:val="clear" w:color="auto" w:fill="FFFFFF"/>
        </w:rPr>
        <w:t> основава един от многобройните си </w:t>
      </w:r>
      <w:r w:rsidR="000535BC" w:rsidRPr="000535BC">
        <w:rPr>
          <w:rFonts w:cstheme="minorHAnsi"/>
          <w:bCs/>
          <w:shd w:val="clear" w:color="auto" w:fill="FFFFFF"/>
        </w:rPr>
        <w:t>тайни революционни комитети</w:t>
      </w:r>
      <w:r w:rsidR="000535BC" w:rsidRPr="000535BC">
        <w:rPr>
          <w:rFonts w:cstheme="minorHAnsi"/>
          <w:shd w:val="clear" w:color="auto" w:fill="FFFFFF"/>
        </w:rPr>
        <w:t>.</w:t>
      </w:r>
    </w:p>
    <w:p w:rsidR="006B5F60" w:rsidRDefault="00E27EA9" w:rsidP="00445093">
      <w:r>
        <w:rPr>
          <w:noProof/>
          <w:lang w:eastAsia="bg-BG"/>
        </w:rPr>
        <w:lastRenderedPageBreak/>
        <w:drawing>
          <wp:inline distT="0" distB="0" distL="0" distR="0">
            <wp:extent cx="2859322" cy="2218414"/>
            <wp:effectExtent l="19050" t="0" r="0" b="0"/>
            <wp:docPr id="12" name="Картина 11" descr="DSC_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9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322" cy="22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F60"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8540" cy="2170706"/>
            <wp:effectExtent l="19050" t="0" r="2760" b="0"/>
            <wp:wrapSquare wrapText="bothSides"/>
            <wp:docPr id="11" name="Картина 10" descr="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540" cy="2170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45093" w:rsidRDefault="00445093" w:rsidP="00445093">
      <w:pPr>
        <w:pStyle w:val="a3"/>
        <w:numPr>
          <w:ilvl w:val="0"/>
          <w:numId w:val="1"/>
        </w:numPr>
      </w:pPr>
      <w:r>
        <w:t xml:space="preserve">На </w:t>
      </w:r>
      <w:r w:rsidR="00402007">
        <w:t xml:space="preserve">1.11.2019г.- Ден на народните будители се осъществи среща с екипите, реализирали уроците. Те споделиха своите иновативни практики в работата си с учениците. Бяха предоставени от учителите на </w:t>
      </w:r>
      <w:r w:rsidR="000535BC">
        <w:t xml:space="preserve">двете училища ПГЗ „Стефан Цанов” гр. Кнежа и ПГМЕ </w:t>
      </w:r>
      <w:proofErr w:type="spellStart"/>
      <w:r w:rsidR="000535BC">
        <w:t>гр</w:t>
      </w:r>
      <w:proofErr w:type="spellEnd"/>
      <w:r w:rsidR="000535BC">
        <w:t xml:space="preserve"> Пирдоп</w:t>
      </w:r>
      <w:r w:rsidR="00402007">
        <w:t xml:space="preserve"> иновативни продукти, създ</w:t>
      </w:r>
      <w:r w:rsidR="000535BC">
        <w:t xml:space="preserve">адени по програма </w:t>
      </w:r>
      <w:proofErr w:type="spellStart"/>
      <w:r w:rsidR="000535BC">
        <w:t>Еразъм+</w:t>
      </w:r>
      <w:proofErr w:type="spellEnd"/>
      <w:r w:rsidR="000535BC">
        <w:t>, дейност КА 2 -„Професионално образование” , „Училищно образование”.</w:t>
      </w:r>
    </w:p>
    <w:p w:rsidR="00402007" w:rsidRDefault="000535BC" w:rsidP="00402007">
      <w:pPr>
        <w:pStyle w:val="a3"/>
      </w:pPr>
      <w:r>
        <w:t>Следобед бяха посетени комплекс от музеи в град Копривщица : Къща – м</w:t>
      </w:r>
      <w:r w:rsidR="00402007">
        <w:t xml:space="preserve">узей на Георги Бенковски, </w:t>
      </w:r>
      <w:r>
        <w:t>К</w:t>
      </w:r>
      <w:r w:rsidR="00402007">
        <w:t>ъща – музей на Д</w:t>
      </w:r>
      <w:r w:rsidR="002E5830">
        <w:t xml:space="preserve">имчо Дебелянов, </w:t>
      </w:r>
      <w:proofErr w:type="spellStart"/>
      <w:r w:rsidR="002E5830">
        <w:t>Лютовата</w:t>
      </w:r>
      <w:proofErr w:type="spellEnd"/>
      <w:r w:rsidR="002E5830">
        <w:t xml:space="preserve"> къща, К</w:t>
      </w:r>
      <w:r w:rsidR="00402007">
        <w:t>ъщ</w:t>
      </w:r>
      <w:r w:rsidR="002E5830">
        <w:t>а – музей на Любен Каравелов и К</w:t>
      </w:r>
      <w:r w:rsidR="00402007">
        <w:t xml:space="preserve">ъща – музей на </w:t>
      </w:r>
      <w:r w:rsidR="00E07D11">
        <w:t>Тодор</w:t>
      </w:r>
      <w:r w:rsidR="00402007">
        <w:t xml:space="preserve"> </w:t>
      </w:r>
      <w:proofErr w:type="spellStart"/>
      <w:r w:rsidR="00402007">
        <w:t>Каблешков</w:t>
      </w:r>
      <w:proofErr w:type="spellEnd"/>
      <w:r w:rsidR="00402007">
        <w:t>.</w:t>
      </w:r>
    </w:p>
    <w:p w:rsidR="00E07D11" w:rsidRDefault="00E07D11" w:rsidP="00402007">
      <w:pPr>
        <w:pStyle w:val="a3"/>
      </w:pPr>
      <w:r>
        <w:rPr>
          <w:noProof/>
          <w:lang w:eastAsia="bg-BG"/>
        </w:rPr>
        <w:drawing>
          <wp:inline distT="0" distB="0" distL="0" distR="0">
            <wp:extent cx="2316096" cy="1804946"/>
            <wp:effectExtent l="19050" t="0" r="8004" b="0"/>
            <wp:docPr id="19" name="Картина 17" descr="DSC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096" cy="180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2270926" cy="1995778"/>
            <wp:effectExtent l="19050" t="0" r="0" b="0"/>
            <wp:docPr id="21" name="Картина 19" descr="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926" cy="199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D11" w:rsidRDefault="00E07D11" w:rsidP="00402007">
      <w:pPr>
        <w:pStyle w:val="a3"/>
      </w:pPr>
    </w:p>
    <w:p w:rsidR="00E07D11" w:rsidRDefault="00E07D11" w:rsidP="00402007">
      <w:pPr>
        <w:pStyle w:val="a3"/>
      </w:pPr>
      <w:r>
        <w:rPr>
          <w:noProof/>
          <w:lang w:eastAsia="bg-BG"/>
        </w:rPr>
        <w:drawing>
          <wp:inline distT="0" distB="0" distL="0" distR="0">
            <wp:extent cx="2318965" cy="1994889"/>
            <wp:effectExtent l="19050" t="0" r="5135" b="0"/>
            <wp:docPr id="22" name="Картина 21" descr="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6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997" cy="19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bg-BG"/>
        </w:rPr>
        <w:drawing>
          <wp:inline distT="0" distB="0" distL="0" distR="0">
            <wp:extent cx="2409411" cy="1995777"/>
            <wp:effectExtent l="19050" t="0" r="0" b="0"/>
            <wp:docPr id="23" name="Картина 22" descr="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6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412" cy="199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D11" w:rsidRDefault="00E07D11" w:rsidP="00402007">
      <w:pPr>
        <w:pStyle w:val="a3"/>
      </w:pPr>
    </w:p>
    <w:p w:rsidR="00402007" w:rsidRDefault="00402007" w:rsidP="00402007">
      <w:pPr>
        <w:pStyle w:val="a3"/>
        <w:numPr>
          <w:ilvl w:val="0"/>
          <w:numId w:val="1"/>
        </w:numPr>
      </w:pPr>
      <w:r>
        <w:lastRenderedPageBreak/>
        <w:t>На 2.11.2019г. – се проведе Кръгла маса на двата педагогически колектива  за обмяна на опит, обобщаване на резултатите и обсъждане на бъдещи инициативи.</w:t>
      </w:r>
    </w:p>
    <w:p w:rsidR="00E07D11" w:rsidRDefault="00E07D11" w:rsidP="00E07D11">
      <w:pPr>
        <w:pStyle w:val="a3"/>
      </w:pPr>
      <w:r>
        <w:rPr>
          <w:noProof/>
          <w:lang w:eastAsia="bg-BG"/>
        </w:rPr>
        <w:drawing>
          <wp:inline distT="0" distB="0" distL="0" distR="0">
            <wp:extent cx="2525367" cy="1948070"/>
            <wp:effectExtent l="19050" t="0" r="8283" b="0"/>
            <wp:docPr id="24" name="Картина 23" descr="DSC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7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66" cy="19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bg-BG"/>
        </w:rPr>
        <w:drawing>
          <wp:inline distT="0" distB="0" distL="0" distR="0">
            <wp:extent cx="2437903" cy="1916264"/>
            <wp:effectExtent l="19050" t="0" r="497" b="0"/>
            <wp:docPr id="25" name="Картина 24" descr="DSC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6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903" cy="19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D11" w:rsidRPr="00FF4334" w:rsidRDefault="00E07D11" w:rsidP="00E07D11">
      <w:pPr>
        <w:pStyle w:val="a3"/>
      </w:pPr>
    </w:p>
    <w:sectPr w:rsidR="00E07D11" w:rsidRPr="00FF4334" w:rsidSect="00FD3F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5605A"/>
    <w:multiLevelType w:val="hybridMultilevel"/>
    <w:tmpl w:val="FE06B1DE"/>
    <w:lvl w:ilvl="0" w:tplc="D45A3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7B50E8"/>
    <w:multiLevelType w:val="hybridMultilevel"/>
    <w:tmpl w:val="95DEE004"/>
    <w:lvl w:ilvl="0" w:tplc="F00214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F4334"/>
    <w:rsid w:val="000535BC"/>
    <w:rsid w:val="002D0C90"/>
    <w:rsid w:val="002E5830"/>
    <w:rsid w:val="00402007"/>
    <w:rsid w:val="00445093"/>
    <w:rsid w:val="00627751"/>
    <w:rsid w:val="006B5F60"/>
    <w:rsid w:val="009369B2"/>
    <w:rsid w:val="00B77321"/>
    <w:rsid w:val="00CC1CE2"/>
    <w:rsid w:val="00E07D11"/>
    <w:rsid w:val="00E27EA9"/>
    <w:rsid w:val="00F527E8"/>
    <w:rsid w:val="00FD3F70"/>
    <w:rsid w:val="00FF4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3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6B5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PGZ</dc:creator>
  <cp:lastModifiedBy>Admin</cp:lastModifiedBy>
  <cp:revision>2</cp:revision>
  <cp:lastPrinted>2019-11-06T08:51:00Z</cp:lastPrinted>
  <dcterms:created xsi:type="dcterms:W3CDTF">2019-11-06T08:54:00Z</dcterms:created>
  <dcterms:modified xsi:type="dcterms:W3CDTF">2019-11-06T08:54:00Z</dcterms:modified>
</cp:coreProperties>
</file>